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Краткосрочный экологический проект детей среднего дошкольного возраста «Первоцветы»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Вид проекта</w:t>
      </w:r>
      <w:r>
        <w:rPr>
          <w:rFonts w:ascii="Arial" w:hAnsi="Arial" w:cs="Arial"/>
          <w:color w:val="111111"/>
          <w:sz w:val="26"/>
          <w:szCs w:val="26"/>
        </w:rPr>
        <w:t>: экологический, познавательно-творческий.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Продолжительность</w:t>
      </w:r>
      <w:r>
        <w:rPr>
          <w:rFonts w:ascii="Arial" w:hAnsi="Arial" w:cs="Arial"/>
          <w:color w:val="111111"/>
          <w:sz w:val="26"/>
          <w:szCs w:val="26"/>
        </w:rPr>
        <w:t>: краткосрочный с 23 по 29 апреля 201</w:t>
      </w:r>
      <w:r w:rsidRPr="007D148E">
        <w:rPr>
          <w:rFonts w:ascii="Arial" w:hAnsi="Arial" w:cs="Arial"/>
          <w:color w:val="111111"/>
          <w:sz w:val="26"/>
          <w:szCs w:val="26"/>
        </w:rPr>
        <w:t>9</w:t>
      </w:r>
      <w:r>
        <w:rPr>
          <w:rFonts w:ascii="Arial" w:hAnsi="Arial" w:cs="Arial"/>
          <w:color w:val="111111"/>
          <w:sz w:val="26"/>
          <w:szCs w:val="26"/>
        </w:rPr>
        <w:t xml:space="preserve"> г.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(1 неделя)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Участники проекта: дети средней группы, воспитатели группы, родители воспитанников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Цель проекта: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</w:t>
      </w:r>
      <w:r>
        <w:rPr>
          <w:rFonts w:ascii="Arial" w:hAnsi="Arial" w:cs="Arial"/>
          <w:color w:val="111111"/>
          <w:sz w:val="26"/>
          <w:szCs w:val="26"/>
        </w:rPr>
        <w:t>Сформировать у детей представления о первоцветах (первых весенних цветах, растущих в нашей области, расширять кругозор дошкольников и обогащать их внутренний мир, воспитывать бережное отношение к окружающему нас миру.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Актуальность проекта: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Ознакомление детей среднего дошкольного с природой является одной из важных задач в работе с детьми. Дошкольный возраст – наиболее благоприятный период экологического воспитания. Ребенок познает мир с открытой душой и сердцем. Именно в этом возрасте накапливаются яркие, образные эмоциональные впечатления, первые природоведческие представления, закладывается фундамент правильного отношения к окружающему миру и ценностной ориентации в нем.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Экологическое воспитание – одно из основных направлений в системе образования, это способ воздействия на чувства 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Цветы – это не только красота, но и часть живой природы, которую необходимо знать, беречь и охранять.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Задачи проекта: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создать среду для развития познавательных и творческих способностей детей среднего дошкольного возраста по теме проекта;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познакомить детей с первыми весенними цветами,</w:t>
      </w:r>
      <w:r w:rsidRPr="007D148E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с их пользой и целебными свойствами;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обогащать активный и пассивный словарь детей;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наблюдательность и любознательность;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пробуждать стремление бережно относиться к первоцветам, формировать желание за ними ухаживать;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вовлекать родителей в непосредственно образовательный процесс в качестве его участников.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Ожидаемые результаты</w:t>
      </w:r>
      <w:r>
        <w:rPr>
          <w:rFonts w:ascii="Arial" w:hAnsi="Arial" w:cs="Arial"/>
          <w:b/>
          <w:bCs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> в результате работы над проектом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заполнится пробел знаний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 дошкольников по теме: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«Первоцветы»</w:t>
      </w:r>
      <w:r>
        <w:rPr>
          <w:rFonts w:ascii="Arial" w:hAnsi="Arial" w:cs="Arial"/>
          <w:color w:val="111111"/>
          <w:sz w:val="26"/>
          <w:szCs w:val="26"/>
        </w:rPr>
        <w:t>, проявится их интерес к миру растений и цветов, а так же повысится педагогическая культура родителей наших воспитанников.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Этапы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1. Подготовительный.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2. Содержательный.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3. Итоговый.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1 ЭТАП – ПОДГОТОВИТЕЛЬНЫЙ.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1. Определение уровня знаний детей о первоцветах.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2. Подбор видеоматериалов, методической, энциклопедической и художественной литературы.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3. Обеспечение дидактическим материалом и наглядными пособиями.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2 ЭТАП</w:t>
      </w:r>
      <w:r>
        <w:rPr>
          <w:rFonts w:ascii="Arial" w:hAnsi="Arial" w:cs="Arial"/>
          <w:color w:val="111111"/>
          <w:sz w:val="26"/>
          <w:szCs w:val="26"/>
        </w:rPr>
        <w:t>: СОДЕРЖАТЕЛЬНЫЙ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Мероприятия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проекта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1. Беседы на тему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 – вестники весны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с использованием сюжетных картинок,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 вокруг нас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(с просмотром мультимедийной презентации,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2. Наблюдение на прогулке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«Как изменилась жизнь растений с приходом весны?»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на участке детского сада.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мышление и активизировать речь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детей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познакомить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детей с первоцветом нашей местности и первоцветами</w:t>
      </w:r>
      <w:r>
        <w:rPr>
          <w:rFonts w:ascii="Arial" w:hAnsi="Arial" w:cs="Arial"/>
          <w:color w:val="111111"/>
          <w:sz w:val="26"/>
          <w:szCs w:val="26"/>
        </w:rPr>
        <w:t>, имеющимися на территории ДОУ;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2. Просмотр мультфильмов, и научных детских передач по тематике (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«Первоцветы – Шишкина школа»</w:t>
      </w:r>
      <w:r>
        <w:rPr>
          <w:rFonts w:ascii="Arial" w:hAnsi="Arial" w:cs="Arial"/>
          <w:color w:val="111111"/>
          <w:sz w:val="26"/>
          <w:szCs w:val="26"/>
        </w:rPr>
        <w:t>, развивающие мультфильмы Тётушки Совы, мультфильм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«12 месяцев»</w:t>
      </w:r>
      <w:r>
        <w:rPr>
          <w:rFonts w:ascii="Arial" w:hAnsi="Arial" w:cs="Arial"/>
          <w:color w:val="111111"/>
          <w:sz w:val="26"/>
          <w:szCs w:val="26"/>
        </w:rPr>
        <w:t>).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интерес к природе;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знакомить детей с первыми цветами весны;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3. Утренняя гимнастика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«Цветок»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Создать положительно-эмоциональную атмосферу;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«пробудить»</w:t>
      </w:r>
      <w:r>
        <w:rPr>
          <w:rFonts w:ascii="Arial" w:hAnsi="Arial" w:cs="Arial"/>
          <w:color w:val="111111"/>
          <w:sz w:val="26"/>
          <w:szCs w:val="26"/>
        </w:rPr>
        <w:t> организм ребёнка;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все группы мышц, координацию движений;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Пальчиковая гимнастика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«Цветок»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Цветочек вырос на поляне,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(Соединить руки, изображая “бутон”)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Утром весенним раскрыл лепестки.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(Раскрыть руки, разжать пальцы)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Всем лепесткам красоту и питание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(В ритм словам раздвигать и соединять пальцы)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Дружно дают под землей корешки!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(Соединить руки тыльными сторонами, пошевелить пальчиками – “корешками”)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Вечер. Цветки закрывают лепестки.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(Плотно сжать переплетенные пальцы)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Тихо засыпают, головки опускают.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11111"/>
          <w:sz w:val="26"/>
          <w:szCs w:val="26"/>
        </w:rPr>
        <w:t>(Положить руки на колени)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4. Образовательная деятельность по развитию речи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«Первые весенние цветы»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Обогащать словарь детей по теме первоцветы;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формировать в образовании родственных слов в подборе прилагательных к существительному;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внимание, память, воображение, мышление;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5. Образовательная деятельность по социально - нравственному развитию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«Мальчик с ландышами»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Воспитывать гуманное отношение к растительному миру, к первоцветам.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6. Чтение художественной литературы.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lastRenderedPageBreak/>
        <w:t>Стихотворения</w:t>
      </w:r>
      <w:r>
        <w:rPr>
          <w:rFonts w:ascii="Arial" w:hAnsi="Arial" w:cs="Arial"/>
          <w:color w:val="111111"/>
          <w:sz w:val="26"/>
          <w:szCs w:val="26"/>
        </w:rPr>
        <w:t>: Е. Серова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«Подснежник»</w:t>
      </w:r>
      <w:r>
        <w:rPr>
          <w:rFonts w:ascii="Arial" w:hAnsi="Arial" w:cs="Arial"/>
          <w:color w:val="111111"/>
          <w:sz w:val="26"/>
          <w:szCs w:val="26"/>
        </w:rPr>
        <w:t xml:space="preserve">, Г.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Ладонщиков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 Три богатыря»,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«Подснежники»</w:t>
      </w:r>
      <w:r>
        <w:rPr>
          <w:rFonts w:ascii="Arial" w:hAnsi="Arial" w:cs="Arial"/>
          <w:color w:val="111111"/>
          <w:sz w:val="26"/>
          <w:szCs w:val="26"/>
        </w:rPr>
        <w:t>, А. Майков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«Подснежник»</w:t>
      </w:r>
      <w:r>
        <w:rPr>
          <w:rFonts w:ascii="Arial" w:hAnsi="Arial" w:cs="Arial"/>
          <w:color w:val="111111"/>
          <w:sz w:val="26"/>
          <w:szCs w:val="26"/>
        </w:rPr>
        <w:t>, Р. Мельникова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«Синенький подснежник»</w:t>
      </w:r>
      <w:r>
        <w:rPr>
          <w:rFonts w:ascii="Arial" w:hAnsi="Arial" w:cs="Arial"/>
          <w:color w:val="111111"/>
          <w:sz w:val="26"/>
          <w:szCs w:val="26"/>
        </w:rPr>
        <w:t>, Т. Белозёров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«Подснежники»</w:t>
      </w:r>
      <w:r>
        <w:rPr>
          <w:rFonts w:ascii="Arial" w:hAnsi="Arial" w:cs="Arial"/>
          <w:color w:val="111111"/>
          <w:sz w:val="26"/>
          <w:szCs w:val="26"/>
        </w:rPr>
        <w:t>, В. Орлов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«Часовой»</w:t>
      </w:r>
      <w:r>
        <w:rPr>
          <w:rFonts w:ascii="Arial" w:hAnsi="Arial" w:cs="Arial"/>
          <w:color w:val="111111"/>
          <w:sz w:val="26"/>
          <w:szCs w:val="26"/>
        </w:rPr>
        <w:t>, С. Маршак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«Апрель»</w:t>
      </w:r>
      <w:r>
        <w:rPr>
          <w:rFonts w:ascii="Arial" w:hAnsi="Arial" w:cs="Arial"/>
          <w:color w:val="111111"/>
          <w:sz w:val="26"/>
          <w:szCs w:val="26"/>
        </w:rPr>
        <w:t>, В. Берестов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«Март»</w:t>
      </w:r>
      <w:r>
        <w:rPr>
          <w:rFonts w:ascii="Arial" w:hAnsi="Arial" w:cs="Arial"/>
          <w:color w:val="111111"/>
          <w:sz w:val="26"/>
          <w:szCs w:val="26"/>
        </w:rPr>
        <w:t>, Герасимова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«Подснежники»</w:t>
      </w:r>
      <w:r>
        <w:rPr>
          <w:rFonts w:ascii="Arial" w:hAnsi="Arial" w:cs="Arial"/>
          <w:color w:val="111111"/>
          <w:sz w:val="26"/>
          <w:szCs w:val="26"/>
        </w:rPr>
        <w:t>, З. Александрова «Подснежник «, О. Высоцкая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«Одуванчик»</w:t>
      </w:r>
      <w:r>
        <w:rPr>
          <w:rFonts w:ascii="Arial" w:hAnsi="Arial" w:cs="Arial"/>
          <w:color w:val="111111"/>
          <w:sz w:val="26"/>
          <w:szCs w:val="26"/>
        </w:rPr>
        <w:t>, Е. Серова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«Одуванчик»</w:t>
      </w:r>
      <w:r>
        <w:rPr>
          <w:rFonts w:ascii="Arial" w:hAnsi="Arial" w:cs="Arial"/>
          <w:color w:val="111111"/>
          <w:sz w:val="26"/>
          <w:szCs w:val="26"/>
        </w:rPr>
        <w:t>, Приходько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«Шла по городу весна»</w:t>
      </w:r>
      <w:r>
        <w:rPr>
          <w:rFonts w:ascii="Arial" w:hAnsi="Arial" w:cs="Arial"/>
          <w:color w:val="111111"/>
          <w:sz w:val="26"/>
          <w:szCs w:val="26"/>
        </w:rPr>
        <w:t>, В. Степанов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«Одуванчик»</w:t>
      </w:r>
      <w:r>
        <w:rPr>
          <w:rFonts w:ascii="Arial" w:hAnsi="Arial" w:cs="Arial"/>
          <w:color w:val="111111"/>
          <w:sz w:val="26"/>
          <w:szCs w:val="26"/>
        </w:rPr>
        <w:t>, Л. Дунина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«На опушке огоньки…»</w:t>
      </w:r>
      <w:r>
        <w:rPr>
          <w:rFonts w:ascii="Arial" w:hAnsi="Arial" w:cs="Arial"/>
          <w:color w:val="111111"/>
          <w:sz w:val="26"/>
          <w:szCs w:val="26"/>
        </w:rPr>
        <w:t>, А. Полетаева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«Мать-и-мачеха»</w:t>
      </w:r>
      <w:r>
        <w:rPr>
          <w:rFonts w:ascii="Arial" w:hAnsi="Arial" w:cs="Arial"/>
          <w:color w:val="111111"/>
          <w:sz w:val="26"/>
          <w:szCs w:val="26"/>
        </w:rPr>
        <w:t> и др.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Рассказы</w:t>
      </w:r>
      <w:r>
        <w:rPr>
          <w:rFonts w:ascii="Arial" w:hAnsi="Arial" w:cs="Arial"/>
          <w:color w:val="111111"/>
          <w:sz w:val="26"/>
          <w:szCs w:val="26"/>
        </w:rPr>
        <w:t>: С. Маршак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«12 месяцев»</w:t>
      </w:r>
      <w:r>
        <w:rPr>
          <w:rFonts w:ascii="Arial" w:hAnsi="Arial" w:cs="Arial"/>
          <w:color w:val="111111"/>
          <w:sz w:val="26"/>
          <w:szCs w:val="26"/>
        </w:rPr>
        <w:t>, И. Сладков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«Весенние радости»</w:t>
      </w:r>
      <w:r>
        <w:rPr>
          <w:rFonts w:ascii="Arial" w:hAnsi="Arial" w:cs="Arial"/>
          <w:color w:val="111111"/>
          <w:sz w:val="26"/>
          <w:szCs w:val="26"/>
        </w:rPr>
        <w:t>, М. Малышев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«Подснежник»</w:t>
      </w:r>
      <w:r>
        <w:rPr>
          <w:rFonts w:ascii="Arial" w:hAnsi="Arial" w:cs="Arial"/>
          <w:color w:val="111111"/>
          <w:sz w:val="26"/>
          <w:szCs w:val="26"/>
        </w:rPr>
        <w:t>, И. С. Соколов-Микитов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«Подснежники-перелески»</w:t>
      </w:r>
      <w:r>
        <w:rPr>
          <w:rFonts w:ascii="Arial" w:hAnsi="Arial" w:cs="Arial"/>
          <w:color w:val="111111"/>
          <w:sz w:val="26"/>
          <w:szCs w:val="26"/>
        </w:rPr>
        <w:t>; Заучивание </w:t>
      </w:r>
      <w:r>
        <w:rPr>
          <w:rFonts w:ascii="Arial" w:hAnsi="Arial" w:cs="Arial"/>
          <w:color w:val="111111"/>
          <w:sz w:val="26"/>
          <w:szCs w:val="26"/>
          <w:u w:val="single"/>
        </w:rPr>
        <w:t>стихотворений</w:t>
      </w:r>
      <w:r>
        <w:rPr>
          <w:rFonts w:ascii="Arial" w:hAnsi="Arial" w:cs="Arial"/>
          <w:color w:val="111111"/>
          <w:sz w:val="26"/>
          <w:szCs w:val="26"/>
        </w:rPr>
        <w:t>: Е. Серовой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«Подснежник»</w:t>
      </w:r>
      <w:r>
        <w:rPr>
          <w:rFonts w:ascii="Arial" w:hAnsi="Arial" w:cs="Arial"/>
          <w:color w:val="111111"/>
          <w:sz w:val="26"/>
          <w:szCs w:val="26"/>
        </w:rPr>
        <w:t>, О. Высоцкой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«Одуванчик»</w:t>
      </w:r>
      <w:r>
        <w:rPr>
          <w:rFonts w:ascii="Arial" w:hAnsi="Arial" w:cs="Arial"/>
          <w:color w:val="111111"/>
          <w:sz w:val="26"/>
          <w:szCs w:val="26"/>
        </w:rPr>
        <w:t> и др.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Познакомить детей с новыми литературными произведениями о первоцветах;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внимание, усидчивость, память, мышление;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учить бережно относиться к первоцветам, любоваться их красотой;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7. Рисование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«Майские цветы –одуванчик»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Вызвать интерес к созданию образа яркого цветка;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чувство цвета и формы, мелкую моторику;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воспитывать художественный вкус;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 xml:space="preserve">8.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Пластилинография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 – подснежники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Учить правильно лепить элементы цветка, моделировать пальцами рук, раскатывать шар, сплющивать в диск, вдавливать и сплющивать, вырезать стекой;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мышление, чувство формы, мелкую моторику;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формировать творческое воображение, эстетический вкус;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9. Рисование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color w:val="111111"/>
          <w:sz w:val="26"/>
          <w:szCs w:val="26"/>
        </w:rPr>
        <w:t>Яркий тюльпан. Первоцветы»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Закреплять умение передавать цвета и их оттенки, используя разные цвета красок;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развивать творчество, воображение;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воспитывать эмоциональную отзывчивость на красоту окружающей природы и искусство;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11. Экскурсия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 на естественные объекты природы </w:t>
      </w:r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(сады, парки, леса и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</w:rPr>
        <w:t>тд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</w:rPr>
        <w:t>.)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Закреплять представление 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первоцветах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12. Работа с родителями.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- Консультация для родителей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«Берегите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rFonts w:ascii="Arial" w:hAnsi="Arial" w:cs="Arial"/>
          <w:color w:val="111111"/>
          <w:sz w:val="26"/>
          <w:szCs w:val="26"/>
        </w:rPr>
        <w:t>Активизировать творческие способности ребенка и родителей в семье.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 ЭТАП – ИТОГОВЫЙ.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1. Создание выставки детских рисунков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3. Изготовление альбома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Первоцветы рядом с нами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Результаты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проектной деятельности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В результате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проектной деятельности дошкольники</w:t>
      </w:r>
      <w:r>
        <w:rPr>
          <w:rFonts w:ascii="Arial" w:hAnsi="Arial" w:cs="Arial"/>
          <w:color w:val="111111"/>
          <w:sz w:val="26"/>
          <w:szCs w:val="26"/>
        </w:rPr>
        <w:t> в полном объёме познакомились с миром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первоцветов нашей местности</w:t>
      </w:r>
      <w:r>
        <w:rPr>
          <w:rFonts w:ascii="Arial" w:hAnsi="Arial" w:cs="Arial"/>
          <w:color w:val="111111"/>
          <w:sz w:val="26"/>
          <w:szCs w:val="26"/>
        </w:rPr>
        <w:t xml:space="preserve">, их многообразием и полезными свойствами. Благодаря оформлению тематического уголка группы, использованию различных наглядных и дидактических пособий, подбору видеоматериалов, методической и художественной литературы, у детей была создана такая среда, в которой </w:t>
      </w:r>
      <w:r>
        <w:rPr>
          <w:rFonts w:ascii="Arial" w:hAnsi="Arial" w:cs="Arial"/>
          <w:color w:val="111111"/>
          <w:sz w:val="26"/>
          <w:szCs w:val="26"/>
        </w:rPr>
        <w:lastRenderedPageBreak/>
        <w:t>происходило активное развитие их познавательных и творческих способностей. На занятиях дошкольники узнавали много нового, обогащали свой словарный запас, устанавливали причинно-следственные связи и учились правильно делать выводы. На прогулках и экскурсиях у детей развивалась наблюдательность и любознательность, пробуждалось стремление бережно относиться к первоцветам, проявлялось желание за ними ухаживать.</w:t>
      </w:r>
    </w:p>
    <w:p w:rsidR="007D148E" w:rsidRDefault="007D148E" w:rsidP="007D14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6"/>
          <w:szCs w:val="26"/>
        </w:rPr>
        <w:t>Наша работа по данному проекту не только обогатила знания детей, но и, в некоторой мере, пробудила в них доброту, сопричастность и сопереживание ко всему живому и прекрасному, что нас окружает.</w:t>
      </w:r>
    </w:p>
    <w:p w:rsidR="002F4112" w:rsidRDefault="002F4112"/>
    <w:sectPr w:rsidR="002F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5"/>
    <w:rsid w:val="00144AB5"/>
    <w:rsid w:val="002F4112"/>
    <w:rsid w:val="007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5A2F-C1D2-428A-BB07-381324C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2019-05-01T13:36:00Z</dcterms:created>
  <dcterms:modified xsi:type="dcterms:W3CDTF">2019-05-01T13:37:00Z</dcterms:modified>
</cp:coreProperties>
</file>